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565" w:rsidRPr="00747565" w:rsidRDefault="00747565" w:rsidP="00747565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747565">
        <w:rPr>
          <w:rFonts w:ascii="PT Sans" w:eastAsia="Times New Roman" w:hAnsi="PT Sans"/>
          <w:color w:val="212121"/>
          <w:kern w:val="36"/>
          <w:sz w:val="48"/>
          <w:szCs w:val="48"/>
        </w:rPr>
        <w:t>В ЮВАО провели рейд, направленный на выявление нарушений в сфере пассажирских перевозок</w:t>
      </w:r>
    </w:p>
    <w:bookmarkEnd w:id="0"/>
    <w:p w:rsidR="00747565" w:rsidRPr="00747565" w:rsidRDefault="00747565" w:rsidP="00747565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747565" w:rsidRPr="00747565" w:rsidRDefault="00747565" w:rsidP="00747565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747565">
        <w:rPr>
          <w:rFonts w:ascii="PT Sans" w:eastAsia="Times New Roman" w:hAnsi="PT Sans"/>
          <w:i/>
          <w:iCs/>
          <w:color w:val="212121"/>
          <w:sz w:val="24"/>
          <w:szCs w:val="24"/>
        </w:rPr>
        <w:t>Полицейскими были задержаны водители, нелегально занимающиеся перевозкой пассажиров. Все автомобили помещены на специальную стоянку.</w:t>
      </w:r>
    </w:p>
    <w:p w:rsidR="00747565" w:rsidRPr="00747565" w:rsidRDefault="00747565" w:rsidP="00747565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747565">
        <w:rPr>
          <w:rFonts w:ascii="PT Sans" w:eastAsia="Times New Roman" w:hAnsi="PT Sans"/>
          <w:color w:val="212121"/>
          <w:sz w:val="24"/>
          <w:szCs w:val="24"/>
        </w:rPr>
        <w:t>С 3 по 7 апреля сотрудники полиции УВД по ЮВАО ГУ МВД России по г. Москве пресекли деятельность 44 водителей, осуществляющих нелегальные перевозки пассажиров.</w:t>
      </w:r>
    </w:p>
    <w:p w:rsidR="00747565" w:rsidRPr="00747565" w:rsidRDefault="00747565" w:rsidP="00747565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747565">
        <w:rPr>
          <w:rFonts w:ascii="PT Sans" w:eastAsia="Times New Roman" w:hAnsi="PT Sans"/>
          <w:color w:val="212121"/>
          <w:sz w:val="24"/>
          <w:szCs w:val="24"/>
        </w:rPr>
        <w:t>В отношении правонарушителей, граждан государств СНГ и Средней Азии в возрасте от 22-х лет до 45-ти лет, составлены административные протоколы по ч. 1 и ч. 2 ст. 14.1. КоАП РФ «Осуществление предпринимательской деятельности без государственной регистрации или без специального разрешения (лицензии)».</w:t>
      </w:r>
    </w:p>
    <w:p w:rsidR="00747565" w:rsidRPr="00747565" w:rsidRDefault="00747565" w:rsidP="00747565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747565">
        <w:rPr>
          <w:rFonts w:ascii="PT Sans" w:eastAsia="Times New Roman" w:hAnsi="PT Sans"/>
          <w:color w:val="212121"/>
          <w:sz w:val="24"/>
          <w:szCs w:val="24"/>
        </w:rPr>
        <w:t>Все автомобили помещены на специальную стоянку.</w:t>
      </w:r>
    </w:p>
    <w:p w:rsidR="00747565" w:rsidRPr="00747565" w:rsidRDefault="00747565" w:rsidP="00747565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747565">
        <w:rPr>
          <w:rFonts w:ascii="PT Sans" w:eastAsia="Times New Roman" w:hAnsi="PT Sans"/>
          <w:color w:val="212121"/>
          <w:sz w:val="24"/>
          <w:szCs w:val="24"/>
        </w:rPr>
        <w:t> </w:t>
      </w:r>
    </w:p>
    <w:p w:rsidR="00E006FA" w:rsidRDefault="00747565" w:rsidP="00747565">
      <w:r w:rsidRPr="00747565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747565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747565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747565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747565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747565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747565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747565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6BE"/>
    <w:rsid w:val="001166BE"/>
    <w:rsid w:val="00747565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F4AC37-82F7-4C82-8FF9-CA3E1D79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5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2016-04-11T17:42:00Z</dcterms:created>
  <dcterms:modified xsi:type="dcterms:W3CDTF">2016-04-11T17:42:00Z</dcterms:modified>
</cp:coreProperties>
</file>